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502AAA4D" w:rsidR="00D87DDC" w:rsidRDefault="00D87DDC" w:rsidP="00D87DDC">
      <w:pPr>
        <w:pStyle w:val="NormalWeb"/>
        <w:shd w:val="clear" w:color="auto" w:fill="FFFFFF"/>
        <w:jc w:val="both"/>
        <w:rPr>
          <w:rFonts w:ascii="Verdana" w:hAnsi="Verdana"/>
          <w:color w:val="000000"/>
          <w:sz w:val="19"/>
          <w:szCs w:val="19"/>
        </w:rPr>
      </w:pPr>
      <w:proofErr w:type="gramStart"/>
      <w:r>
        <w:rPr>
          <w:rFonts w:ascii="Verdana" w:hAnsi="Verdana"/>
          <w:color w:val="000000"/>
          <w:sz w:val="19"/>
          <w:szCs w:val="19"/>
        </w:rPr>
        <w:t>In the Common Pleas Court of Belmont</w:t>
      </w:r>
      <w:r w:rsidR="001D3BEE">
        <w:rPr>
          <w:rFonts w:ascii="Verdana" w:hAnsi="Verdana"/>
          <w:color w:val="000000"/>
          <w:sz w:val="19"/>
          <w:szCs w:val="19"/>
        </w:rPr>
        <w:t xml:space="preserve"> County</w:t>
      </w:r>
      <w:r>
        <w:rPr>
          <w:rFonts w:ascii="Verdana" w:hAnsi="Verdana"/>
          <w:color w:val="000000"/>
          <w:sz w:val="19"/>
          <w:szCs w:val="19"/>
        </w:rPr>
        <w:t>, Ohio.</w:t>
      </w:r>
      <w:proofErr w:type="gramEnd"/>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5DE1DD96" w14:textId="7BD6F965" w:rsidR="00BD1867" w:rsidRDefault="00BD1867"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minimum acceptable bid; auction end date and second auction end date for each parcel, as defined by the Statutes of Ohio are set forth below as follows:</w:t>
      </w:r>
    </w:p>
    <w:p w14:paraId="24B6E08E" w14:textId="71CF74B3" w:rsidR="00585A09" w:rsidRDefault="00585A09" w:rsidP="003B3A3F">
      <w:pPr>
        <w:ind w:right="360"/>
        <w:rPr>
          <w:rFonts w:ascii="Verdana" w:hAnsi="Verdana"/>
          <w:color w:val="000000"/>
          <w:sz w:val="19"/>
          <w:szCs w:val="19"/>
        </w:rPr>
      </w:pPr>
      <w:r>
        <w:rPr>
          <w:rFonts w:ascii="Verdana" w:hAnsi="Verdana"/>
          <w:color w:val="000000"/>
          <w:sz w:val="19"/>
          <w:szCs w:val="19"/>
        </w:rPr>
        <w:t>16 CV 0302</w:t>
      </w:r>
      <w:r w:rsidR="0052183A">
        <w:rPr>
          <w:rFonts w:ascii="Verdana" w:hAnsi="Verdana"/>
          <w:color w:val="000000"/>
          <w:sz w:val="19"/>
          <w:szCs w:val="19"/>
        </w:rPr>
        <w:t>;</w:t>
      </w:r>
      <w:r>
        <w:rPr>
          <w:rFonts w:ascii="Verdana" w:hAnsi="Verdana"/>
          <w:color w:val="000000"/>
          <w:sz w:val="19"/>
          <w:szCs w:val="19"/>
        </w:rPr>
        <w:t xml:space="preserve"> TAX EASE OHIO, LLC V. JO ELLEN ORZOLEK AKA JO’ELLEN ORZOLEK, ET AL; 505 SOUTH 3</w:t>
      </w:r>
      <w:r w:rsidRPr="00585A09">
        <w:rPr>
          <w:rFonts w:ascii="Verdana" w:hAnsi="Verdana"/>
          <w:color w:val="000000"/>
          <w:sz w:val="19"/>
          <w:szCs w:val="19"/>
          <w:vertAlign w:val="superscript"/>
        </w:rPr>
        <w:t>RD</w:t>
      </w:r>
      <w:r>
        <w:rPr>
          <w:rFonts w:ascii="Verdana" w:hAnsi="Verdana"/>
          <w:color w:val="000000"/>
          <w:sz w:val="19"/>
          <w:szCs w:val="19"/>
        </w:rPr>
        <w:t xml:space="preserve"> STREET, MARTINS FERRY, OH 43935; 24-02571</w:t>
      </w:r>
      <w:r w:rsidR="0052183A">
        <w:rPr>
          <w:rFonts w:ascii="Verdana" w:hAnsi="Verdana"/>
          <w:color w:val="000000"/>
          <w:sz w:val="19"/>
          <w:szCs w:val="19"/>
        </w:rPr>
        <w:t>.</w:t>
      </w:r>
      <w:r w:rsidR="0052183A" w:rsidRPr="000C2D7B">
        <w:rPr>
          <w:rFonts w:ascii="Verdana" w:hAnsi="Verdana"/>
          <w:color w:val="000000"/>
          <w:sz w:val="19"/>
          <w:szCs w:val="19"/>
        </w:rPr>
        <w:t>000; MINIMUM ACCEPTABLE BID: $</w:t>
      </w:r>
      <w:r w:rsidR="000C2D7B" w:rsidRPr="000C2D7B">
        <w:rPr>
          <w:rFonts w:ascii="Verdana" w:hAnsi="Verdana"/>
          <w:color w:val="000000"/>
          <w:sz w:val="19"/>
          <w:szCs w:val="19"/>
        </w:rPr>
        <w:t>23,817.48</w:t>
      </w:r>
      <w:r w:rsidR="0052183A" w:rsidRPr="000C2D7B">
        <w:rPr>
          <w:rFonts w:ascii="Verdana" w:hAnsi="Verdana"/>
          <w:color w:val="000000"/>
          <w:sz w:val="19"/>
          <w:szCs w:val="19"/>
        </w:rPr>
        <w:t xml:space="preserve"> (PLUS 10% BUYER’S PREMIUM); AUCTION END DATE: August </w:t>
      </w:r>
      <w:r w:rsidR="00AD497E">
        <w:rPr>
          <w:rFonts w:ascii="Verdana" w:hAnsi="Verdana"/>
          <w:color w:val="000000"/>
          <w:sz w:val="19"/>
          <w:szCs w:val="19"/>
        </w:rPr>
        <w:t>14, 2019 @ 10</w:t>
      </w:r>
      <w:r w:rsidR="0052183A" w:rsidRPr="000C2D7B">
        <w:rPr>
          <w:rFonts w:ascii="Verdana" w:hAnsi="Verdana"/>
          <w:color w:val="000000"/>
          <w:sz w:val="19"/>
          <w:szCs w:val="19"/>
        </w:rPr>
        <w:t xml:space="preserve">AM EST; SECOND AUCTION END DATE: September </w:t>
      </w:r>
      <w:r w:rsidR="00AD497E">
        <w:rPr>
          <w:rFonts w:ascii="Verdana" w:hAnsi="Verdana"/>
          <w:color w:val="000000"/>
          <w:sz w:val="19"/>
          <w:szCs w:val="19"/>
        </w:rPr>
        <w:t>11, 2019 @ 10</w:t>
      </w:r>
      <w:r w:rsidR="0052183A" w:rsidRPr="000C2D7B">
        <w:rPr>
          <w:rFonts w:ascii="Verdana" w:hAnsi="Verdana"/>
          <w:color w:val="000000"/>
          <w:sz w:val="19"/>
          <w:szCs w:val="19"/>
        </w:rPr>
        <w:t>AM EST.</w:t>
      </w:r>
    </w:p>
    <w:p w14:paraId="2DDD57FC" w14:textId="46ECBF61" w:rsidR="0052183A" w:rsidRPr="00585A09" w:rsidRDefault="0052183A" w:rsidP="003B3A3F">
      <w:pPr>
        <w:ind w:right="360"/>
        <w:rPr>
          <w:rFonts w:ascii="Verdana" w:hAnsi="Verdana"/>
          <w:color w:val="000000"/>
          <w:sz w:val="19"/>
          <w:szCs w:val="19"/>
        </w:rPr>
      </w:pPr>
      <w:r>
        <w:rPr>
          <w:rFonts w:ascii="Verdana" w:hAnsi="Verdana"/>
          <w:color w:val="000000"/>
          <w:sz w:val="19"/>
          <w:szCs w:val="19"/>
        </w:rPr>
        <w:t xml:space="preserve">17 CV 0047; TAX EASE OHIO, LLC V. DAVID S. GIBBONS AKA DAVID SCOTT GIBBONS, ET AL; 1166 COLERAIN PIKE, MARTINS FERRY, OH 43935; 24-02153.000; </w:t>
      </w:r>
      <w:bookmarkStart w:id="0" w:name="_Hlk14346044"/>
      <w:r w:rsidRPr="00CC6E50">
        <w:rPr>
          <w:rFonts w:ascii="Verdana" w:hAnsi="Verdana"/>
          <w:color w:val="000000"/>
          <w:sz w:val="19"/>
          <w:szCs w:val="19"/>
        </w:rPr>
        <w:t>MINIMUM ACCEPTABLE BID: $</w:t>
      </w:r>
      <w:r w:rsidR="00CC6E50">
        <w:rPr>
          <w:rFonts w:ascii="Verdana" w:hAnsi="Verdana"/>
          <w:color w:val="000000"/>
          <w:sz w:val="19"/>
          <w:szCs w:val="19"/>
        </w:rPr>
        <w:t>32,301.69</w:t>
      </w:r>
      <w:r w:rsidRPr="00CC6E50">
        <w:rPr>
          <w:rFonts w:ascii="Verdana" w:hAnsi="Verdana"/>
          <w:color w:val="000000"/>
          <w:sz w:val="19"/>
          <w:szCs w:val="19"/>
        </w:rPr>
        <w:t xml:space="preserve"> (PLUS 10% BUYER’S PREMIUM); AUCTION END DATE: August </w:t>
      </w:r>
      <w:r w:rsidR="00AD497E">
        <w:rPr>
          <w:rFonts w:ascii="Verdana" w:hAnsi="Verdana"/>
          <w:color w:val="000000"/>
          <w:sz w:val="19"/>
          <w:szCs w:val="19"/>
        </w:rPr>
        <w:t>14, 2019 @ 4P</w:t>
      </w:r>
      <w:r w:rsidRPr="00CC6E50">
        <w:rPr>
          <w:rFonts w:ascii="Verdana" w:hAnsi="Verdana"/>
          <w:color w:val="000000"/>
          <w:sz w:val="19"/>
          <w:szCs w:val="19"/>
        </w:rPr>
        <w:t xml:space="preserve">M EST; SECOND AUCTION END DATE: September </w:t>
      </w:r>
      <w:r w:rsidR="00AD497E">
        <w:rPr>
          <w:rFonts w:ascii="Verdana" w:hAnsi="Verdana"/>
          <w:color w:val="000000"/>
          <w:sz w:val="19"/>
          <w:szCs w:val="19"/>
        </w:rPr>
        <w:t>11, 2019 @ 4</w:t>
      </w:r>
      <w:r w:rsidR="00CC6E50">
        <w:rPr>
          <w:rFonts w:ascii="Verdana" w:hAnsi="Verdana"/>
          <w:color w:val="000000"/>
          <w:sz w:val="19"/>
          <w:szCs w:val="19"/>
        </w:rPr>
        <w:t>P</w:t>
      </w:r>
      <w:r w:rsidRPr="00CC6E50">
        <w:rPr>
          <w:rFonts w:ascii="Verdana" w:hAnsi="Verdana"/>
          <w:color w:val="000000"/>
          <w:sz w:val="19"/>
          <w:szCs w:val="19"/>
        </w:rPr>
        <w:t>M EST.</w:t>
      </w:r>
      <w:bookmarkEnd w:id="0"/>
    </w:p>
    <w:p w14:paraId="18565359" w14:textId="38F83929" w:rsidR="0052183A" w:rsidRDefault="0052183A" w:rsidP="003B3A3F">
      <w:pPr>
        <w:ind w:right="360"/>
        <w:rPr>
          <w:rFonts w:ascii="Verdana" w:hAnsi="Verdana"/>
          <w:color w:val="000000"/>
          <w:sz w:val="19"/>
          <w:szCs w:val="19"/>
        </w:rPr>
      </w:pPr>
      <w:r>
        <w:rPr>
          <w:rFonts w:ascii="Verdana" w:hAnsi="Verdana"/>
          <w:color w:val="000000"/>
          <w:sz w:val="19"/>
          <w:szCs w:val="19"/>
        </w:rPr>
        <w:t>18 CV 0077; TAX EASE OHIO, LLC V. SAMUEL J. SH</w:t>
      </w:r>
      <w:r w:rsidR="00ED226C">
        <w:rPr>
          <w:rFonts w:ascii="Verdana" w:hAnsi="Verdana"/>
          <w:color w:val="000000"/>
          <w:sz w:val="19"/>
          <w:szCs w:val="19"/>
        </w:rPr>
        <w:t>R</w:t>
      </w:r>
      <w:r>
        <w:rPr>
          <w:rFonts w:ascii="Verdana" w:hAnsi="Verdana"/>
          <w:color w:val="000000"/>
          <w:sz w:val="19"/>
          <w:szCs w:val="19"/>
        </w:rPr>
        <w:t>IEVE, ET AL; 54568 COLERAIN PIKE, MARTINS FERRY, OH 43935</w:t>
      </w:r>
      <w:r w:rsidR="007D5186">
        <w:rPr>
          <w:rFonts w:ascii="Verdana" w:hAnsi="Verdana"/>
          <w:color w:val="000000"/>
          <w:sz w:val="19"/>
          <w:szCs w:val="19"/>
        </w:rPr>
        <w:t xml:space="preserve">; </w:t>
      </w:r>
      <w:r w:rsidR="00253370">
        <w:rPr>
          <w:rFonts w:ascii="Verdana" w:hAnsi="Verdana"/>
          <w:color w:val="000000"/>
          <w:sz w:val="19"/>
          <w:szCs w:val="19"/>
        </w:rPr>
        <w:t>61-00145.00</w:t>
      </w:r>
      <w:r w:rsidR="00253370" w:rsidRPr="00CC6E50">
        <w:rPr>
          <w:rFonts w:ascii="Verdana" w:hAnsi="Verdana"/>
          <w:color w:val="000000"/>
          <w:sz w:val="19"/>
          <w:szCs w:val="19"/>
        </w:rPr>
        <w:t xml:space="preserve">0; </w:t>
      </w:r>
      <w:r w:rsidR="00950B30" w:rsidRPr="00CC6E50">
        <w:rPr>
          <w:rFonts w:ascii="Verdana" w:hAnsi="Verdana"/>
          <w:color w:val="000000"/>
          <w:sz w:val="19"/>
          <w:szCs w:val="19"/>
        </w:rPr>
        <w:t>MINIMUM ACCEPTABLE BID: $</w:t>
      </w:r>
      <w:r w:rsidR="00CC6E50" w:rsidRPr="00CC6E50">
        <w:rPr>
          <w:rFonts w:ascii="Verdana" w:hAnsi="Verdana"/>
          <w:color w:val="000000"/>
          <w:sz w:val="19"/>
          <w:szCs w:val="19"/>
        </w:rPr>
        <w:t>18.293.37</w:t>
      </w:r>
      <w:r w:rsidR="00950B30" w:rsidRPr="00CC6E50">
        <w:rPr>
          <w:rFonts w:ascii="Verdana" w:hAnsi="Verdana"/>
          <w:color w:val="000000"/>
          <w:sz w:val="19"/>
          <w:szCs w:val="19"/>
        </w:rPr>
        <w:t xml:space="preserve"> (PLUS 10% BUYER’S PREMIUM); AUCTION END DATE: August </w:t>
      </w:r>
      <w:r w:rsidR="00AD497E">
        <w:rPr>
          <w:rFonts w:ascii="Verdana" w:hAnsi="Verdana"/>
          <w:color w:val="000000"/>
          <w:sz w:val="19"/>
          <w:szCs w:val="19"/>
        </w:rPr>
        <w:t>15</w:t>
      </w:r>
      <w:r w:rsidR="00950B30" w:rsidRPr="00CC6E50">
        <w:rPr>
          <w:rFonts w:ascii="Verdana" w:hAnsi="Verdana"/>
          <w:color w:val="000000"/>
          <w:sz w:val="19"/>
          <w:szCs w:val="19"/>
        </w:rPr>
        <w:t>, 2019 @ 1</w:t>
      </w:r>
      <w:r w:rsidR="00AD497E">
        <w:rPr>
          <w:rFonts w:ascii="Verdana" w:hAnsi="Verdana"/>
          <w:color w:val="000000"/>
          <w:sz w:val="19"/>
          <w:szCs w:val="19"/>
        </w:rPr>
        <w:t>0A</w:t>
      </w:r>
      <w:r w:rsidR="00950B30" w:rsidRPr="00CC6E50">
        <w:rPr>
          <w:rFonts w:ascii="Verdana" w:hAnsi="Verdana"/>
          <w:color w:val="000000"/>
          <w:sz w:val="19"/>
          <w:szCs w:val="19"/>
        </w:rPr>
        <w:t xml:space="preserve">M EST; SECOND AUCTION END DATE: September </w:t>
      </w:r>
      <w:r w:rsidR="00ED226C">
        <w:rPr>
          <w:rFonts w:ascii="Verdana" w:hAnsi="Verdana"/>
          <w:color w:val="000000"/>
          <w:sz w:val="19"/>
          <w:szCs w:val="19"/>
        </w:rPr>
        <w:t>12, 2019 @ 10A</w:t>
      </w:r>
      <w:bookmarkStart w:id="1" w:name="_GoBack"/>
      <w:bookmarkEnd w:id="1"/>
      <w:r w:rsidR="00950B30" w:rsidRPr="00CC6E50">
        <w:rPr>
          <w:rFonts w:ascii="Verdana" w:hAnsi="Verdana"/>
          <w:color w:val="000000"/>
          <w:sz w:val="19"/>
          <w:szCs w:val="19"/>
        </w:rPr>
        <w:t>M EST.</w:t>
      </w:r>
      <w:r w:rsidR="006F13C9">
        <w:rPr>
          <w:rFonts w:ascii="Verdana" w:hAnsi="Verdana"/>
          <w:color w:val="000000"/>
          <w:sz w:val="19"/>
          <w:szCs w:val="19"/>
        </w:rPr>
        <w:t xml:space="preserve"> </w:t>
      </w:r>
    </w:p>
    <w:p w14:paraId="090F9164" w14:textId="0636AF79" w:rsidR="00EF0AF7" w:rsidRPr="0052183A" w:rsidRDefault="00EF0AF7" w:rsidP="003B3A3F">
      <w:pPr>
        <w:ind w:right="360"/>
        <w:rPr>
          <w:rFonts w:ascii="Verdana" w:hAnsi="Verdana"/>
          <w:color w:val="000000"/>
          <w:sz w:val="19"/>
          <w:szCs w:val="19"/>
        </w:rPr>
      </w:pPr>
      <w:r>
        <w:rPr>
          <w:rFonts w:ascii="Verdana" w:hAnsi="Verdana"/>
          <w:color w:val="000000"/>
          <w:sz w:val="19"/>
          <w:szCs w:val="19"/>
        </w:rPr>
        <w:t>16 CV 0278; TAX EASE OHIO, LLC V. THE UNKNOWN HEIRS, NEXT OF KIN, DEVISEES, LEGATEES, EX</w:t>
      </w:r>
      <w:r w:rsidR="006F13C9">
        <w:rPr>
          <w:rFonts w:ascii="Verdana" w:hAnsi="Verdana"/>
          <w:color w:val="000000"/>
          <w:sz w:val="19"/>
          <w:szCs w:val="19"/>
        </w:rPr>
        <w:t>ECUTORS, AND/OR ADMINISTRATORS OF ALBERT H. MINGRONI, DECEASED, ET AL; 4250 HARRISON STREET, BELLAIRE, OH 43906</w:t>
      </w:r>
      <w:r w:rsidR="006F13C9" w:rsidRPr="00CC6E50">
        <w:rPr>
          <w:rFonts w:ascii="Verdana" w:hAnsi="Verdana"/>
          <w:color w:val="000000"/>
          <w:sz w:val="19"/>
          <w:szCs w:val="19"/>
        </w:rPr>
        <w:t>; 29-01993.000; MINIMUM ACCEPTABLE BID: $</w:t>
      </w:r>
      <w:r w:rsidR="00CC6E50" w:rsidRPr="00CC6E50">
        <w:rPr>
          <w:rFonts w:ascii="Verdana" w:hAnsi="Verdana"/>
          <w:color w:val="000000"/>
          <w:sz w:val="19"/>
          <w:szCs w:val="19"/>
        </w:rPr>
        <w:t>25,646.94</w:t>
      </w:r>
      <w:r w:rsidR="006F13C9" w:rsidRPr="00CC6E50">
        <w:rPr>
          <w:rFonts w:ascii="Verdana" w:hAnsi="Verdana"/>
          <w:color w:val="000000"/>
          <w:sz w:val="19"/>
          <w:szCs w:val="19"/>
        </w:rPr>
        <w:t xml:space="preserve"> (PLUS 10% BUYER’S PREMIUM); AUCTION END DATE: August </w:t>
      </w:r>
      <w:r w:rsidR="00AD497E">
        <w:rPr>
          <w:rFonts w:ascii="Verdana" w:hAnsi="Verdana"/>
          <w:color w:val="000000"/>
          <w:sz w:val="19"/>
          <w:szCs w:val="19"/>
        </w:rPr>
        <w:t>15</w:t>
      </w:r>
      <w:r w:rsidR="006F13C9" w:rsidRPr="00CC6E50">
        <w:rPr>
          <w:rFonts w:ascii="Verdana" w:hAnsi="Verdana"/>
          <w:color w:val="000000"/>
          <w:sz w:val="19"/>
          <w:szCs w:val="19"/>
        </w:rPr>
        <w:t xml:space="preserve">, 2019 @ </w:t>
      </w:r>
      <w:r w:rsidR="00AD497E">
        <w:rPr>
          <w:rFonts w:ascii="Verdana" w:hAnsi="Verdana"/>
          <w:color w:val="000000"/>
          <w:sz w:val="19"/>
          <w:szCs w:val="19"/>
        </w:rPr>
        <w:t>3</w:t>
      </w:r>
      <w:r w:rsidR="00CC6E50" w:rsidRPr="00CC6E50">
        <w:rPr>
          <w:rFonts w:ascii="Verdana" w:hAnsi="Verdana"/>
          <w:color w:val="000000"/>
          <w:sz w:val="19"/>
          <w:szCs w:val="19"/>
        </w:rPr>
        <w:t>P</w:t>
      </w:r>
      <w:r w:rsidR="006F13C9" w:rsidRPr="00CC6E50">
        <w:rPr>
          <w:rFonts w:ascii="Verdana" w:hAnsi="Verdana"/>
          <w:color w:val="000000"/>
          <w:sz w:val="19"/>
          <w:szCs w:val="19"/>
        </w:rPr>
        <w:t xml:space="preserve">M EST; SECOND AUCTION END DATE: September </w:t>
      </w:r>
      <w:r w:rsidR="00ED226C">
        <w:rPr>
          <w:rFonts w:ascii="Verdana" w:hAnsi="Verdana"/>
          <w:color w:val="000000"/>
          <w:sz w:val="19"/>
          <w:szCs w:val="19"/>
        </w:rPr>
        <w:t>12</w:t>
      </w:r>
      <w:r w:rsidR="006F13C9" w:rsidRPr="00CC6E50">
        <w:rPr>
          <w:rFonts w:ascii="Verdana" w:hAnsi="Verdana"/>
          <w:color w:val="000000"/>
          <w:sz w:val="19"/>
          <w:szCs w:val="19"/>
        </w:rPr>
        <w:t xml:space="preserve">, 2019 @ </w:t>
      </w:r>
      <w:r w:rsidR="00AD497E">
        <w:rPr>
          <w:rFonts w:ascii="Verdana" w:hAnsi="Verdana"/>
          <w:color w:val="000000"/>
          <w:sz w:val="19"/>
          <w:szCs w:val="19"/>
        </w:rPr>
        <w:t>3</w:t>
      </w:r>
      <w:r w:rsidR="00CC6E50" w:rsidRPr="00CC6E50">
        <w:rPr>
          <w:rFonts w:ascii="Verdana" w:hAnsi="Verdana"/>
          <w:color w:val="000000"/>
          <w:sz w:val="19"/>
          <w:szCs w:val="19"/>
        </w:rPr>
        <w:t>P</w:t>
      </w:r>
      <w:r w:rsidR="006F13C9" w:rsidRPr="00CC6E50">
        <w:rPr>
          <w:rFonts w:ascii="Verdana" w:hAnsi="Verdana"/>
          <w:color w:val="000000"/>
          <w:sz w:val="19"/>
          <w:szCs w:val="19"/>
        </w:rPr>
        <w:t>M EST.</w:t>
      </w:r>
    </w:p>
    <w:p w14:paraId="227A460C"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lastRenderedPageBreak/>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29FD21F6" w14:textId="331FCBE8" w:rsidR="009934D9" w:rsidRDefault="00D87DDC" w:rsidP="009934D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F0CA6DE" w14:textId="77777777" w:rsidR="00727F27" w:rsidRDefault="00ED226C"/>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04D9E"/>
    <w:rsid w:val="0002090E"/>
    <w:rsid w:val="00040C8B"/>
    <w:rsid w:val="00041619"/>
    <w:rsid w:val="00054B3D"/>
    <w:rsid w:val="000A392A"/>
    <w:rsid w:val="000C2D7B"/>
    <w:rsid w:val="000F0E71"/>
    <w:rsid w:val="000F7F7E"/>
    <w:rsid w:val="0013787A"/>
    <w:rsid w:val="00137A39"/>
    <w:rsid w:val="00166241"/>
    <w:rsid w:val="001877B0"/>
    <w:rsid w:val="0019520F"/>
    <w:rsid w:val="001A6AA1"/>
    <w:rsid w:val="001D3BEE"/>
    <w:rsid w:val="001F17DC"/>
    <w:rsid w:val="00205C07"/>
    <w:rsid w:val="00215CE1"/>
    <w:rsid w:val="00221284"/>
    <w:rsid w:val="00240E11"/>
    <w:rsid w:val="00241F92"/>
    <w:rsid w:val="00253370"/>
    <w:rsid w:val="00283863"/>
    <w:rsid w:val="002859DC"/>
    <w:rsid w:val="00290163"/>
    <w:rsid w:val="00294CD9"/>
    <w:rsid w:val="00295F8C"/>
    <w:rsid w:val="002A24DE"/>
    <w:rsid w:val="002B1CD4"/>
    <w:rsid w:val="002B1E1D"/>
    <w:rsid w:val="002B570B"/>
    <w:rsid w:val="002F75AD"/>
    <w:rsid w:val="00396CDD"/>
    <w:rsid w:val="003B3A3F"/>
    <w:rsid w:val="003C3D94"/>
    <w:rsid w:val="003D4B1F"/>
    <w:rsid w:val="003E272C"/>
    <w:rsid w:val="003F0344"/>
    <w:rsid w:val="004169B5"/>
    <w:rsid w:val="0046260C"/>
    <w:rsid w:val="00465722"/>
    <w:rsid w:val="004869CE"/>
    <w:rsid w:val="004C6EFD"/>
    <w:rsid w:val="004D6084"/>
    <w:rsid w:val="0052183A"/>
    <w:rsid w:val="005531D0"/>
    <w:rsid w:val="0055614F"/>
    <w:rsid w:val="00582244"/>
    <w:rsid w:val="00585A09"/>
    <w:rsid w:val="005A2A99"/>
    <w:rsid w:val="005B24AF"/>
    <w:rsid w:val="005B6411"/>
    <w:rsid w:val="005F219C"/>
    <w:rsid w:val="00642940"/>
    <w:rsid w:val="00647A7C"/>
    <w:rsid w:val="006B2EA4"/>
    <w:rsid w:val="006F13C9"/>
    <w:rsid w:val="00700A93"/>
    <w:rsid w:val="0073151A"/>
    <w:rsid w:val="00734CFA"/>
    <w:rsid w:val="0077478F"/>
    <w:rsid w:val="007D5186"/>
    <w:rsid w:val="007F030F"/>
    <w:rsid w:val="008022AA"/>
    <w:rsid w:val="0080332C"/>
    <w:rsid w:val="00833FB9"/>
    <w:rsid w:val="00857D8A"/>
    <w:rsid w:val="0086782E"/>
    <w:rsid w:val="00871C7D"/>
    <w:rsid w:val="00871CFC"/>
    <w:rsid w:val="00881AFF"/>
    <w:rsid w:val="008A01CD"/>
    <w:rsid w:val="008D560A"/>
    <w:rsid w:val="008E5312"/>
    <w:rsid w:val="009264A6"/>
    <w:rsid w:val="00950B30"/>
    <w:rsid w:val="009934D9"/>
    <w:rsid w:val="009953C1"/>
    <w:rsid w:val="00995D28"/>
    <w:rsid w:val="009A2186"/>
    <w:rsid w:val="009A2980"/>
    <w:rsid w:val="009B42FB"/>
    <w:rsid w:val="009C5B17"/>
    <w:rsid w:val="00A06C1D"/>
    <w:rsid w:val="00A14BF7"/>
    <w:rsid w:val="00A3205C"/>
    <w:rsid w:val="00A36AE5"/>
    <w:rsid w:val="00A40C86"/>
    <w:rsid w:val="00A54369"/>
    <w:rsid w:val="00AB6459"/>
    <w:rsid w:val="00AD497E"/>
    <w:rsid w:val="00AE12A0"/>
    <w:rsid w:val="00AE64DD"/>
    <w:rsid w:val="00AF356B"/>
    <w:rsid w:val="00AF6D78"/>
    <w:rsid w:val="00B059FA"/>
    <w:rsid w:val="00B126FB"/>
    <w:rsid w:val="00B50C50"/>
    <w:rsid w:val="00B729C6"/>
    <w:rsid w:val="00BA0392"/>
    <w:rsid w:val="00BC3607"/>
    <w:rsid w:val="00BD1867"/>
    <w:rsid w:val="00BD7F59"/>
    <w:rsid w:val="00BF4888"/>
    <w:rsid w:val="00C07B78"/>
    <w:rsid w:val="00C1009D"/>
    <w:rsid w:val="00C16A59"/>
    <w:rsid w:val="00C47192"/>
    <w:rsid w:val="00C668E8"/>
    <w:rsid w:val="00C752C7"/>
    <w:rsid w:val="00C95BBF"/>
    <w:rsid w:val="00CA6179"/>
    <w:rsid w:val="00CC50FB"/>
    <w:rsid w:val="00CC6E50"/>
    <w:rsid w:val="00CF0344"/>
    <w:rsid w:val="00D26123"/>
    <w:rsid w:val="00D423A6"/>
    <w:rsid w:val="00D47D83"/>
    <w:rsid w:val="00D87DDC"/>
    <w:rsid w:val="00D9251E"/>
    <w:rsid w:val="00DA5F85"/>
    <w:rsid w:val="00DE6CF3"/>
    <w:rsid w:val="00E12E14"/>
    <w:rsid w:val="00E4533A"/>
    <w:rsid w:val="00ED226C"/>
    <w:rsid w:val="00ED270A"/>
    <w:rsid w:val="00EF0AF7"/>
    <w:rsid w:val="00F167D2"/>
    <w:rsid w:val="00F445DC"/>
    <w:rsid w:val="00F8473A"/>
    <w:rsid w:val="00F87FA6"/>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7DCF-B39B-4981-8579-D9209381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6</cp:revision>
  <cp:lastPrinted>2019-05-30T17:07:00Z</cp:lastPrinted>
  <dcterms:created xsi:type="dcterms:W3CDTF">2019-07-18T17:23:00Z</dcterms:created>
  <dcterms:modified xsi:type="dcterms:W3CDTF">2019-07-18T18:55:00Z</dcterms:modified>
</cp:coreProperties>
</file>